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2547D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E05D77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E05D77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E05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77F53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Pr="00E05D77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77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 xml:space="preserve">отдела </w:t>
      </w:r>
      <w:r w:rsidR="00B77F53">
        <w:rPr>
          <w:sz w:val="28"/>
          <w:szCs w:val="28"/>
        </w:rPr>
        <w:t xml:space="preserve">урегулирования задолженности </w:t>
      </w:r>
      <w:r w:rsidR="002C4060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"специалисты".</w:t>
      </w:r>
    </w:p>
    <w:p w:rsidR="002547D5" w:rsidRPr="002547D5" w:rsidRDefault="001A1E1D" w:rsidP="002547D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547D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547D5" w:rsidRPr="002547D5">
        <w:rPr>
          <w:rFonts w:ascii="Times New Roman" w:hAnsi="Times New Roman" w:cs="Times New Roman"/>
          <w:sz w:val="28"/>
          <w:szCs w:val="28"/>
        </w:rPr>
        <w:t>11-3-4-095.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2FB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486C82" w:rsidRPr="00962FB8">
        <w:rPr>
          <w:sz w:val="28"/>
          <w:szCs w:val="28"/>
        </w:rPr>
        <w:t xml:space="preserve"> 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2FB8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962FB8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2FB8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962FB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Pr="00962FB8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</w:t>
      </w:r>
      <w:r w:rsidR="00C25D9F" w:rsidRPr="00962FB8">
        <w:rPr>
          <w:rFonts w:ascii="Times New Roman" w:hAnsi="Times New Roman" w:cs="Times New Roman"/>
          <w:sz w:val="28"/>
          <w:szCs w:val="28"/>
        </w:rPr>
        <w:lastRenderedPageBreak/>
        <w:t>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2FB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962FB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B77F53" w:rsidRDefault="00B77F53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E05D77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 и обеспечения процедур банкротства,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защиты сведений, составляющих служебную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и обеспечения процедур банкротства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962FB8">
        <w:rPr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962FB8">
        <w:rPr>
          <w:b/>
          <w:bCs/>
          <w:sz w:val="28"/>
          <w:szCs w:val="28"/>
        </w:rPr>
        <w:t>о</w:t>
      </w:r>
      <w:proofErr w:type="gramEnd"/>
      <w:r w:rsidRPr="00962FB8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962FB8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>Участвовать в выездных налоговых проверках, получать информацию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от 02.06.2015 № 08-10-02/24605@;)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B77F53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и заместителя начальника отдела урегулирования </w:t>
      </w:r>
      <w:r w:rsidR="00B77F53">
        <w:rPr>
          <w:sz w:val="28"/>
          <w:szCs w:val="28"/>
        </w:rPr>
        <w:t xml:space="preserve">задолженности </w:t>
      </w:r>
      <w:r w:rsidRPr="00962FB8">
        <w:rPr>
          <w:sz w:val="28"/>
          <w:szCs w:val="28"/>
        </w:rPr>
        <w:t>(курирующего работу отдела по взысканию задолженности);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</w:t>
      </w:r>
      <w:r w:rsidRPr="00962FB8">
        <w:rPr>
          <w:sz w:val="28"/>
          <w:szCs w:val="28"/>
        </w:rPr>
        <w:lastRenderedPageBreak/>
        <w:t>инспекции, начальника отдела урегулирования задолженности и обеспечения процедур банкротства;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41847">
        <w:rPr>
          <w:sz w:val="28"/>
          <w:szCs w:val="28"/>
        </w:rPr>
        <w:t>Постоянно следить за изменениями в работе подсистемы АИС налог 3 по вопросам взыскания задолженности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E3616A" w:rsidRDefault="009D5374" w:rsidP="00E3616A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E3616A" w:rsidRPr="00E3616A" w:rsidRDefault="00E3616A" w:rsidP="00E3616A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E3616A">
        <w:rPr>
          <w:sz w:val="28"/>
          <w:szCs w:val="28"/>
        </w:rPr>
        <w:t>извещение налогоплательщиков о неуплаченных суммах налогов и сборов по средствам направления требований в соответствии со ст. 69, 70 НК РФ</w:t>
      </w:r>
    </w:p>
    <w:p w:rsidR="009F7222" w:rsidRDefault="006D2C75" w:rsidP="009F7222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6D2C75">
        <w:rPr>
          <w:sz w:val="28"/>
          <w:szCs w:val="28"/>
        </w:rPr>
        <w:t>взыскание задолженности за счет денежных средств на счетах налогоплательщика в соответствии со ст.46 НК РФ, обеспечение взыскания по средствам ст. 76 НК РФ</w:t>
      </w:r>
      <w:r w:rsidR="009F7222">
        <w:rPr>
          <w:sz w:val="28"/>
          <w:szCs w:val="28"/>
        </w:rPr>
        <w:t>;</w:t>
      </w:r>
    </w:p>
    <w:p w:rsidR="006D2C75" w:rsidRPr="009F7222" w:rsidRDefault="006D2C75" w:rsidP="009F7222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F7222">
        <w:rPr>
          <w:sz w:val="28"/>
          <w:szCs w:val="28"/>
        </w:rPr>
        <w:t xml:space="preserve">списание признанной безнадежной к взысканию недоимки в соответствии со ст. 59 НК РФ, </w:t>
      </w:r>
      <w:r w:rsidR="00F52894" w:rsidRPr="009F7222">
        <w:rPr>
          <w:snapToGrid w:val="0"/>
          <w:sz w:val="28"/>
          <w:szCs w:val="28"/>
        </w:rPr>
        <w:t>Федерального закона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Федерации", Федерального закона от 21.11.2011 № 330-ФЗ</w:t>
      </w:r>
      <w:r w:rsidR="009F7222" w:rsidRPr="009F7222">
        <w:rPr>
          <w:snapToGrid w:val="0"/>
          <w:sz w:val="28"/>
          <w:szCs w:val="28"/>
        </w:rPr>
        <w:t xml:space="preserve"> </w:t>
      </w:r>
      <w:r w:rsidR="009F7222" w:rsidRPr="009F7222">
        <w:rPr>
          <w:rFonts w:eastAsiaTheme="minorHAnsi"/>
          <w:sz w:val="28"/>
          <w:szCs w:val="28"/>
          <w:lang w:eastAsia="en-US"/>
        </w:rPr>
        <w:t>"О внесении изменений в часть вторую Налогового кодекса Российской Федерации, статью 15 Закона Российской Федерации "О статусе судей</w:t>
      </w:r>
      <w:proofErr w:type="gramEnd"/>
      <w:r w:rsidR="009F7222" w:rsidRPr="009F7222">
        <w:rPr>
          <w:rFonts w:eastAsiaTheme="minorHAnsi"/>
          <w:sz w:val="28"/>
          <w:szCs w:val="28"/>
          <w:lang w:eastAsia="en-US"/>
        </w:rPr>
        <w:t xml:space="preserve"> в Российской Федерации" и признании </w:t>
      </w:r>
      <w:proofErr w:type="gramStart"/>
      <w:r w:rsidR="009F7222" w:rsidRPr="009F7222">
        <w:rPr>
          <w:rFonts w:eastAsiaTheme="minorHAnsi"/>
          <w:sz w:val="28"/>
          <w:szCs w:val="28"/>
          <w:lang w:eastAsia="en-US"/>
        </w:rPr>
        <w:t>утратившими</w:t>
      </w:r>
      <w:proofErr w:type="gramEnd"/>
      <w:r w:rsidR="009F7222" w:rsidRPr="009F7222">
        <w:rPr>
          <w:rFonts w:eastAsiaTheme="minorHAnsi"/>
          <w:sz w:val="28"/>
          <w:szCs w:val="28"/>
          <w:lang w:eastAsia="en-US"/>
        </w:rPr>
        <w:t xml:space="preserve"> силу отдельных положений законодательных актов Российской Федерации"</w:t>
      </w:r>
    </w:p>
    <w:p w:rsidR="006D2C75" w:rsidRPr="006D2C75" w:rsidRDefault="006D2C75" w:rsidP="006D2C75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6D2C75">
        <w:rPr>
          <w:sz w:val="28"/>
          <w:szCs w:val="28"/>
        </w:rPr>
        <w:t xml:space="preserve">взыскание задолженности за счет имущества должника в соответствии со ст. ст. 47, 48 НК РФ; </w:t>
      </w:r>
    </w:p>
    <w:p w:rsidR="009D5374" w:rsidRPr="00962FB8" w:rsidRDefault="006D2C75" w:rsidP="006D2C75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6D2C75">
        <w:rPr>
          <w:sz w:val="28"/>
          <w:szCs w:val="28"/>
        </w:rPr>
        <w:t>член Рабочей группы (в</w:t>
      </w:r>
      <w:r w:rsidRPr="004176A6">
        <w:t xml:space="preserve"> </w:t>
      </w:r>
      <w:r w:rsidR="009D5374" w:rsidRPr="00962FB8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</w:t>
      </w:r>
      <w:r w:rsidR="002F5DF3">
        <w:rPr>
          <w:sz w:val="28"/>
          <w:szCs w:val="28"/>
        </w:rPr>
        <w:t xml:space="preserve"> (взносам)</w:t>
      </w:r>
      <w:r w:rsidR="009D5374" w:rsidRPr="00962FB8">
        <w:rPr>
          <w:sz w:val="28"/>
          <w:szCs w:val="28"/>
        </w:rPr>
        <w:t>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410054" w:rsidRPr="00410054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 xml:space="preserve">осуществлять выгрузку  МВИ по реестрам на зачеты и возвраты физических и юридических лиц для отправки ПП в казначейство и отслеживает полное их прохождение. </w:t>
      </w:r>
    </w:p>
    <w:p w:rsidR="00410054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контролировать полноту и своевременность</w:t>
      </w:r>
      <w:r w:rsidRPr="00410054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я</w:t>
      </w:r>
      <w:r w:rsidRPr="00410054">
        <w:rPr>
          <w:sz w:val="28"/>
          <w:szCs w:val="28"/>
        </w:rPr>
        <w:t xml:space="preserve"> информационного ресурса по возврату государственной пошлины</w:t>
      </w:r>
      <w:r>
        <w:rPr>
          <w:sz w:val="28"/>
          <w:szCs w:val="28"/>
        </w:rPr>
        <w:t>;</w:t>
      </w:r>
    </w:p>
    <w:p w:rsidR="009D5374" w:rsidRPr="00410054" w:rsidRDefault="009D537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мероприятия, направленные на урегулирование задолженности по данным налогам (взносам).</w:t>
      </w:r>
    </w:p>
    <w:p w:rsidR="009D5374" w:rsidRPr="00962FB8" w:rsidRDefault="009D5374" w:rsidP="00753AC1">
      <w:pPr>
        <w:pStyle w:val="ae"/>
        <w:numPr>
          <w:ilvl w:val="0"/>
          <w:numId w:val="19"/>
        </w:numPr>
        <w:tabs>
          <w:tab w:val="clear" w:pos="1287"/>
        </w:tabs>
        <w:ind w:left="851" w:firstLine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962FB8" w:rsidRDefault="009D5374" w:rsidP="009D5374">
      <w:pPr>
        <w:pStyle w:val="ae"/>
        <w:numPr>
          <w:ilvl w:val="0"/>
          <w:numId w:val="19"/>
        </w:numPr>
        <w:tabs>
          <w:tab w:val="clear" w:pos="1287"/>
        </w:tabs>
        <w:ind w:left="426" w:firstLine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 качественно вести информационные ресурсы. </w:t>
      </w:r>
    </w:p>
    <w:p w:rsidR="009D5374" w:rsidRPr="00962FB8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962FB8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</w:t>
      </w:r>
      <w:r w:rsidR="002547D5">
        <w:rPr>
          <w:sz w:val="28"/>
          <w:szCs w:val="28"/>
        </w:rPr>
        <w:t>старший</w:t>
      </w:r>
      <w:r w:rsidRPr="00962FB8">
        <w:rPr>
          <w:sz w:val="28"/>
          <w:szCs w:val="28"/>
        </w:rPr>
        <w:t xml:space="preserve"> государственный налоговый инспектор отдела </w:t>
      </w:r>
      <w:r w:rsidR="00B77F53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>имеет право: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962FB8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962FB8" w:rsidRDefault="002547D5" w:rsidP="004D1F12">
      <w:pPr>
        <w:pStyle w:val="af1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 </w:t>
      </w:r>
      <w:r w:rsidR="009D5374" w:rsidRPr="00962FB8">
        <w:rPr>
          <w:sz w:val="28"/>
          <w:szCs w:val="28"/>
        </w:rPr>
        <w:t xml:space="preserve">отдела </w:t>
      </w:r>
      <w:r w:rsidR="00B77F53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B77F53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>и функциональными особенностями замещаемой в нем должности гражданской службы: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иных должностных обязанностей, предусмотренных настоящим регламентом</w:t>
      </w:r>
    </w:p>
    <w:p w:rsidR="009D5374" w:rsidRPr="00962FB8" w:rsidRDefault="009D5374" w:rsidP="009D5374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r w:rsidR="002547D5"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 </w:t>
      </w:r>
      <w:r w:rsidRPr="00962FB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2FB8" w:rsidRDefault="00522FA7" w:rsidP="00961BEF">
      <w:pPr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-</w:t>
      </w:r>
      <w:r w:rsidR="004A2E4B" w:rsidRPr="00962FB8">
        <w:rPr>
          <w:sz w:val="28"/>
          <w:szCs w:val="28"/>
        </w:rPr>
        <w:t xml:space="preserve"> принимать участие</w:t>
      </w:r>
      <w:r w:rsidR="00773F2F" w:rsidRPr="00962FB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2FB8" w:rsidRDefault="00522FA7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- </w:t>
      </w:r>
      <w:r w:rsidR="00773F2F" w:rsidRPr="00962FB8">
        <w:rPr>
          <w:sz w:val="28"/>
          <w:szCs w:val="28"/>
        </w:rPr>
        <w:t>информировать вышестоящего руководителя для приня</w:t>
      </w:r>
      <w:r w:rsidR="008D6334" w:rsidRPr="00962FB8">
        <w:rPr>
          <w:sz w:val="28"/>
          <w:szCs w:val="28"/>
        </w:rPr>
        <w:t>тия им соответствующего решения</w:t>
      </w:r>
      <w:r w:rsidR="001A1E1D" w:rsidRPr="00962FB8">
        <w:rPr>
          <w:sz w:val="28"/>
          <w:szCs w:val="28"/>
        </w:rPr>
        <w:t>.</w:t>
      </w: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правильности проведения зачетов и (или) возвратов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2FB8">
        <w:rPr>
          <w:sz w:val="28"/>
          <w:szCs w:val="28"/>
        </w:rPr>
        <w:t>.</w:t>
      </w:r>
    </w:p>
    <w:p w:rsidR="00401334" w:rsidRPr="00962FB8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2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 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3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817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ринимает решения в сроки, </w:t>
      </w:r>
      <w:r w:rsidR="001A1E1D" w:rsidRPr="00962FB8">
        <w:rPr>
          <w:rFonts w:ascii="Times New Roman" w:hAnsi="Times New Roman" w:cs="Times New Roman"/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962FB8" w:rsidRDefault="00817289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15.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2547D5">
        <w:rPr>
          <w:sz w:val="28"/>
          <w:szCs w:val="28"/>
        </w:rPr>
        <w:t>старшего</w:t>
      </w:r>
      <w:r w:rsidR="00386CE9" w:rsidRPr="00962FB8">
        <w:rPr>
          <w:sz w:val="28"/>
          <w:szCs w:val="28"/>
        </w:rPr>
        <w:t xml:space="preserve"> государственного налогового инспектора</w:t>
      </w:r>
      <w:r w:rsidRPr="00962FB8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962FB8">
        <w:rPr>
          <w:sz w:val="28"/>
          <w:szCs w:val="28"/>
        </w:rPr>
        <w:t xml:space="preserve"> требований к служебному поведению, установленных </w:t>
      </w:r>
      <w:hyperlink r:id="rId11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962FB8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6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962FB8" w:rsidRDefault="001A1E1D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7</w:t>
      </w:r>
      <w:r w:rsidRPr="00962FB8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>Эффективность профессиональной служебной деятельности  заместителя начальника отдела оценивается по следующим показателям: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</w:p>
    <w:p w:rsidR="003F4976" w:rsidRPr="00B77F53" w:rsidRDefault="003F4976" w:rsidP="00961BEF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962F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sectPr w:rsidR="003F4976" w:rsidRPr="00B77F53" w:rsidSect="00B77F53">
      <w:pgSz w:w="11906" w:h="16838" w:code="9"/>
      <w:pgMar w:top="567" w:right="737" w:bottom="284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6A35DE"/>
    <w:multiLevelType w:val="hybridMultilevel"/>
    <w:tmpl w:val="8224195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E6149"/>
    <w:rsid w:val="00124B2E"/>
    <w:rsid w:val="00164CDF"/>
    <w:rsid w:val="00193867"/>
    <w:rsid w:val="001A1E1D"/>
    <w:rsid w:val="001A4090"/>
    <w:rsid w:val="001A6813"/>
    <w:rsid w:val="001B1B20"/>
    <w:rsid w:val="00213E03"/>
    <w:rsid w:val="002547D5"/>
    <w:rsid w:val="00267815"/>
    <w:rsid w:val="002C4060"/>
    <w:rsid w:val="002F5DF3"/>
    <w:rsid w:val="00321264"/>
    <w:rsid w:val="00364B2C"/>
    <w:rsid w:val="00386CE9"/>
    <w:rsid w:val="003C379E"/>
    <w:rsid w:val="003F4976"/>
    <w:rsid w:val="00401334"/>
    <w:rsid w:val="00410054"/>
    <w:rsid w:val="004157F3"/>
    <w:rsid w:val="0048448B"/>
    <w:rsid w:val="00486C82"/>
    <w:rsid w:val="00493846"/>
    <w:rsid w:val="004A2E4B"/>
    <w:rsid w:val="004D1F12"/>
    <w:rsid w:val="004E05CF"/>
    <w:rsid w:val="00522FA7"/>
    <w:rsid w:val="00586BB2"/>
    <w:rsid w:val="005A0554"/>
    <w:rsid w:val="005A5EB5"/>
    <w:rsid w:val="005B5451"/>
    <w:rsid w:val="005E52E9"/>
    <w:rsid w:val="006316BD"/>
    <w:rsid w:val="00645952"/>
    <w:rsid w:val="00656D4C"/>
    <w:rsid w:val="00670CCC"/>
    <w:rsid w:val="00672606"/>
    <w:rsid w:val="00673DBA"/>
    <w:rsid w:val="00686502"/>
    <w:rsid w:val="00697D1F"/>
    <w:rsid w:val="006C7E45"/>
    <w:rsid w:val="006D2C75"/>
    <w:rsid w:val="006D59C8"/>
    <w:rsid w:val="006E3EFF"/>
    <w:rsid w:val="0072492A"/>
    <w:rsid w:val="00751EF8"/>
    <w:rsid w:val="00753AC1"/>
    <w:rsid w:val="00761B98"/>
    <w:rsid w:val="00773F2F"/>
    <w:rsid w:val="00786F91"/>
    <w:rsid w:val="007D045E"/>
    <w:rsid w:val="007D7106"/>
    <w:rsid w:val="00804AF2"/>
    <w:rsid w:val="00817289"/>
    <w:rsid w:val="0083315C"/>
    <w:rsid w:val="00846F9F"/>
    <w:rsid w:val="008A4E2A"/>
    <w:rsid w:val="008B4336"/>
    <w:rsid w:val="008D6334"/>
    <w:rsid w:val="00905AFC"/>
    <w:rsid w:val="0091352F"/>
    <w:rsid w:val="009245BA"/>
    <w:rsid w:val="00941847"/>
    <w:rsid w:val="00961BEF"/>
    <w:rsid w:val="00962FB8"/>
    <w:rsid w:val="00986758"/>
    <w:rsid w:val="009A259F"/>
    <w:rsid w:val="009C2D8A"/>
    <w:rsid w:val="009C5B53"/>
    <w:rsid w:val="009D5374"/>
    <w:rsid w:val="009F1E1A"/>
    <w:rsid w:val="009F5021"/>
    <w:rsid w:val="009F7222"/>
    <w:rsid w:val="00A14320"/>
    <w:rsid w:val="00A247F5"/>
    <w:rsid w:val="00A71E92"/>
    <w:rsid w:val="00AD0A8F"/>
    <w:rsid w:val="00B07020"/>
    <w:rsid w:val="00B62A9C"/>
    <w:rsid w:val="00B646EC"/>
    <w:rsid w:val="00B775B5"/>
    <w:rsid w:val="00B77F53"/>
    <w:rsid w:val="00BE3FEA"/>
    <w:rsid w:val="00C25D9F"/>
    <w:rsid w:val="00C31317"/>
    <w:rsid w:val="00C35E82"/>
    <w:rsid w:val="00C806E0"/>
    <w:rsid w:val="00C9158D"/>
    <w:rsid w:val="00D3184D"/>
    <w:rsid w:val="00D53872"/>
    <w:rsid w:val="00D5556A"/>
    <w:rsid w:val="00DC38C3"/>
    <w:rsid w:val="00DC6D55"/>
    <w:rsid w:val="00DE436E"/>
    <w:rsid w:val="00DE7AE5"/>
    <w:rsid w:val="00E05D77"/>
    <w:rsid w:val="00E07650"/>
    <w:rsid w:val="00E1203C"/>
    <w:rsid w:val="00E3616A"/>
    <w:rsid w:val="00E411FA"/>
    <w:rsid w:val="00E6301D"/>
    <w:rsid w:val="00E64A9F"/>
    <w:rsid w:val="00EB7B69"/>
    <w:rsid w:val="00F308D8"/>
    <w:rsid w:val="00F37859"/>
    <w:rsid w:val="00F47607"/>
    <w:rsid w:val="00F52894"/>
    <w:rsid w:val="00F91B45"/>
    <w:rsid w:val="00FD4EF6"/>
    <w:rsid w:val="00F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3F788-F343-4C74-BE28-C415C33BE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2019-04-06T09:06:00Z</cp:lastPrinted>
  <dcterms:created xsi:type="dcterms:W3CDTF">2019-05-15T08:23:00Z</dcterms:created>
  <dcterms:modified xsi:type="dcterms:W3CDTF">2019-05-15T08:23:00Z</dcterms:modified>
</cp:coreProperties>
</file>